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137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附件：</w:t>
      </w:r>
    </w:p>
    <w:tbl>
      <w:tblPr>
        <w:tblStyle w:val="5"/>
        <w:tblW w:w="884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42"/>
        <w:gridCol w:w="1954"/>
        <w:gridCol w:w="2030"/>
        <w:gridCol w:w="2718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团体标准制修订立项申请表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建议项目名称：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制定或修订：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□制定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□修订，标准编号为：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申请单位：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计划起止时间：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联系人：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联系电话：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电子邮箱：</w:t>
            </w:r>
          </w:p>
        </w:tc>
        <w:tc>
          <w:tcPr>
            <w:tcW w:w="6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主要技术内容：</w:t>
            </w: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现行相关标准情况：</w:t>
            </w:r>
          </w:p>
          <w:p>
            <w:pPr>
              <w:ind w:firstLine="600" w:firstLineChars="200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计划参与编写人员中，专职___人，兼职___人。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拟征求意见相关方包括：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1.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2.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3.</w:t>
            </w:r>
          </w:p>
          <w:p>
            <w:pPr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</w:rPr>
              <w:t>4.</w:t>
            </w:r>
          </w:p>
          <w:p>
            <w:pPr>
              <w:rPr>
                <w:rFonts w:hint="eastAsia" w:ascii="华文仿宋" w:hAnsi="华文仿宋" w:eastAsia="华文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30"/>
                <w:szCs w:val="30"/>
                <w:lang w:val="en-US" w:eastAsia="zh-CN"/>
              </w:rPr>
              <w:t>......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  <w:u w:val="single"/>
          <w:lang w:eastAsia="zh-CN"/>
        </w:rPr>
        <w:t>团体标准名称</w:t>
      </w:r>
    </w:p>
    <w:p>
      <w:pPr>
        <w:snapToGrid w:val="0"/>
        <w:spacing w:line="360" w:lineRule="auto"/>
        <w:ind w:firstLine="600" w:firstLineChars="200"/>
        <w:rPr>
          <w:rFonts w:hint="eastAsia" w:ascii="华文仿宋" w:hAnsi="华文仿宋" w:eastAsia="华文仿宋"/>
          <w:b w:val="0"/>
          <w:bCs/>
          <w:sz w:val="30"/>
          <w:szCs w:val="30"/>
        </w:rPr>
      </w:pPr>
      <w:r>
        <w:rPr>
          <w:rFonts w:hint="eastAsia" w:ascii="华文仿宋" w:hAnsi="华文仿宋" w:eastAsia="华文仿宋"/>
          <w:b w:val="0"/>
          <w:bCs/>
          <w:sz w:val="30"/>
          <w:szCs w:val="30"/>
        </w:rPr>
        <w:t>一、目的和意义</w:t>
      </w:r>
    </w:p>
    <w:p>
      <w:pPr>
        <w:snapToGrid w:val="0"/>
        <w:spacing w:line="360" w:lineRule="auto"/>
        <w:ind w:firstLine="600" w:firstLineChars="200"/>
        <w:rPr>
          <w:rFonts w:hint="eastAsia" w:ascii="华文仿宋" w:hAnsi="华文仿宋" w:eastAsia="华文仿宋"/>
          <w:b w:val="0"/>
          <w:bCs/>
          <w:sz w:val="30"/>
          <w:szCs w:val="30"/>
        </w:rPr>
      </w:pPr>
      <w:r>
        <w:rPr>
          <w:rFonts w:hint="eastAsia" w:ascii="华文仿宋" w:hAnsi="华文仿宋" w:eastAsia="华文仿宋"/>
          <w:b w:val="0"/>
          <w:bCs/>
          <w:sz w:val="30"/>
          <w:szCs w:val="30"/>
        </w:rPr>
        <w:t>二、国内外情况</w:t>
      </w:r>
    </w:p>
    <w:p>
      <w:pPr>
        <w:snapToGrid w:val="0"/>
        <w:spacing w:line="360" w:lineRule="auto"/>
        <w:ind w:firstLine="600" w:firstLineChars="200"/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0"/>
          <w:szCs w:val="30"/>
        </w:rPr>
        <w:t>三、主要技术内容</w:t>
      </w:r>
    </w:p>
    <w:p/>
    <w:sectPr>
      <w:footerReference r:id="rId3" w:type="default"/>
      <w:footerReference r:id="rId4" w:type="even"/>
      <w:pgSz w:w="11906" w:h="16838"/>
      <w:pgMar w:top="1701" w:right="1588" w:bottom="1247" w:left="1588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C7139"/>
    <w:rsid w:val="2A8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2017-08-16T03:03:00Z</dcterms:created>
  <dc:creator>lenovo6</dc:creator>
  <cp:lastModifiedBy>lenovo6</cp:lastModifiedBy>
  <dcterms:modified xsi:type="dcterms:W3CDTF">2017-08-16T03:04:39Z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