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9BE" w:rsidRDefault="00FB69BE" w:rsidP="00FB69BE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bookmarkStart w:id="0" w:name="_Hlk493161607"/>
      <w:bookmarkStart w:id="1" w:name="_GoBack"/>
      <w:bookmarkEnd w:id="1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附件：</w:t>
      </w:r>
    </w:p>
    <w:p w:rsidR="00FB69BE" w:rsidRDefault="00FB69BE" w:rsidP="00FB69BE">
      <w:pPr>
        <w:widowControl/>
        <w:jc w:val="center"/>
        <w:rPr>
          <w:rFonts w:ascii="黑体" w:eastAsia="黑体" w:hAnsi="黑体" w:cs="黑体"/>
          <w:b/>
          <w:color w:val="000000"/>
          <w:kern w:val="0"/>
          <w:sz w:val="36"/>
          <w:szCs w:val="36"/>
          <w:lang w:bidi="ar"/>
        </w:rPr>
      </w:pPr>
    </w:p>
    <w:p w:rsidR="00FB69BE" w:rsidRDefault="00FB69BE" w:rsidP="00FB69BE">
      <w:pPr>
        <w:widowControl/>
        <w:jc w:val="center"/>
        <w:rPr>
          <w:rFonts w:ascii="黑体" w:eastAsia="黑体" w:hAnsi="黑体" w:cs="黑体"/>
          <w:b/>
          <w:color w:val="000000"/>
          <w:kern w:val="0"/>
          <w:sz w:val="36"/>
          <w:szCs w:val="36"/>
          <w:lang w:bidi="ar"/>
        </w:rPr>
      </w:pPr>
      <w:r>
        <w:rPr>
          <w:rFonts w:ascii="黑体" w:eastAsia="黑体" w:hAnsi="黑体" w:cs="黑体" w:hint="eastAsia"/>
          <w:b/>
          <w:color w:val="000000"/>
          <w:kern w:val="0"/>
          <w:sz w:val="36"/>
          <w:szCs w:val="36"/>
          <w:lang w:bidi="ar"/>
        </w:rPr>
        <w:t>参会人员报名回执表</w:t>
      </w:r>
    </w:p>
    <w:p w:rsidR="00FB69BE" w:rsidRDefault="00FB69BE" w:rsidP="00FB69BE">
      <w:pPr>
        <w:jc w:val="left"/>
        <w:rPr>
          <w:rFonts w:ascii="方正仿宋_GBK"/>
          <w:b/>
          <w:sz w:val="28"/>
          <w:szCs w:val="28"/>
        </w:rPr>
      </w:pPr>
      <w:r>
        <w:rPr>
          <w:rFonts w:ascii="方正仿宋_GBK" w:hint="eastAsia"/>
          <w:b/>
          <w:sz w:val="28"/>
          <w:szCs w:val="28"/>
        </w:rPr>
        <w:t>单位：</w:t>
      </w:r>
      <w:r>
        <w:rPr>
          <w:rFonts w:ascii="方正仿宋_GBK" w:hint="eastAsia"/>
          <w:b/>
          <w:sz w:val="28"/>
          <w:szCs w:val="28"/>
        </w:rPr>
        <w:t>____________</w:t>
      </w:r>
    </w:p>
    <w:tbl>
      <w:tblPr>
        <w:tblW w:w="9476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804"/>
        <w:gridCol w:w="1092"/>
        <w:gridCol w:w="1584"/>
        <w:gridCol w:w="1524"/>
        <w:gridCol w:w="1500"/>
        <w:gridCol w:w="1368"/>
      </w:tblGrid>
      <w:tr w:rsidR="00FB69BE" w:rsidTr="001973A7">
        <w:trPr>
          <w:trHeight w:val="765"/>
        </w:trPr>
        <w:tc>
          <w:tcPr>
            <w:tcW w:w="1604" w:type="dxa"/>
            <w:vAlign w:val="center"/>
          </w:tcPr>
          <w:p w:rsidR="00FB69BE" w:rsidRDefault="00FB69BE" w:rsidP="001973A7">
            <w:pPr>
              <w:jc w:val="center"/>
              <w:rPr>
                <w:rFonts w:ascii="方正仿宋_GBK"/>
                <w:b/>
                <w:szCs w:val="32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04" w:type="dxa"/>
            <w:vAlign w:val="center"/>
          </w:tcPr>
          <w:p w:rsidR="00FB69BE" w:rsidRDefault="00FB69BE" w:rsidP="001973A7">
            <w:pPr>
              <w:jc w:val="center"/>
              <w:rPr>
                <w:rFonts w:ascii="方正仿宋_GBK"/>
                <w:b/>
                <w:sz w:val="28"/>
                <w:szCs w:val="28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092" w:type="dxa"/>
            <w:vAlign w:val="center"/>
          </w:tcPr>
          <w:p w:rsidR="00FB69BE" w:rsidRDefault="00FB69BE" w:rsidP="001973A7">
            <w:pPr>
              <w:jc w:val="center"/>
              <w:rPr>
                <w:rFonts w:ascii="方正仿宋_GBK"/>
                <w:b/>
                <w:szCs w:val="32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584" w:type="dxa"/>
            <w:vAlign w:val="center"/>
          </w:tcPr>
          <w:p w:rsidR="00FB69BE" w:rsidRDefault="00FB69BE" w:rsidP="001973A7">
            <w:pPr>
              <w:jc w:val="center"/>
              <w:rPr>
                <w:rFonts w:ascii="方正仿宋_GBK"/>
                <w:b/>
                <w:szCs w:val="32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524" w:type="dxa"/>
            <w:vAlign w:val="center"/>
          </w:tcPr>
          <w:p w:rsidR="00FB69BE" w:rsidRDefault="00FB69BE" w:rsidP="001973A7">
            <w:pPr>
              <w:jc w:val="center"/>
              <w:rPr>
                <w:rFonts w:ascii="方正仿宋_GBK"/>
                <w:b/>
                <w:szCs w:val="32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微信号</w:t>
            </w:r>
          </w:p>
        </w:tc>
        <w:tc>
          <w:tcPr>
            <w:tcW w:w="1500" w:type="dxa"/>
            <w:vAlign w:val="center"/>
          </w:tcPr>
          <w:p w:rsidR="00FB69BE" w:rsidRDefault="00FB69BE" w:rsidP="001973A7">
            <w:pPr>
              <w:jc w:val="center"/>
              <w:rPr>
                <w:rFonts w:ascii="方正仿宋_GBK"/>
                <w:b/>
                <w:szCs w:val="32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入住天数</w:t>
            </w:r>
          </w:p>
        </w:tc>
        <w:tc>
          <w:tcPr>
            <w:tcW w:w="1368" w:type="dxa"/>
            <w:vAlign w:val="center"/>
          </w:tcPr>
          <w:p w:rsidR="00FB69BE" w:rsidRDefault="00FB69BE" w:rsidP="001973A7">
            <w:pPr>
              <w:jc w:val="center"/>
              <w:rPr>
                <w:rFonts w:ascii="方正仿宋_GBK"/>
                <w:szCs w:val="21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住房标准</w:t>
            </w:r>
          </w:p>
        </w:tc>
      </w:tr>
      <w:tr w:rsidR="00FB69BE" w:rsidTr="001973A7">
        <w:trPr>
          <w:trHeight w:val="450"/>
        </w:trPr>
        <w:tc>
          <w:tcPr>
            <w:tcW w:w="1604" w:type="dxa"/>
          </w:tcPr>
          <w:p w:rsidR="00FB69BE" w:rsidRDefault="00FB69BE" w:rsidP="001973A7">
            <w:pPr>
              <w:rPr>
                <w:rFonts w:ascii="方正仿宋_GBK"/>
                <w:szCs w:val="32"/>
              </w:rPr>
            </w:pPr>
          </w:p>
        </w:tc>
        <w:tc>
          <w:tcPr>
            <w:tcW w:w="804" w:type="dxa"/>
          </w:tcPr>
          <w:p w:rsidR="00FB69BE" w:rsidRDefault="00FB69BE" w:rsidP="001973A7">
            <w:pPr>
              <w:rPr>
                <w:rFonts w:ascii="方正仿宋_GBK"/>
                <w:szCs w:val="32"/>
              </w:rPr>
            </w:pPr>
          </w:p>
        </w:tc>
        <w:tc>
          <w:tcPr>
            <w:tcW w:w="1092" w:type="dxa"/>
          </w:tcPr>
          <w:p w:rsidR="00FB69BE" w:rsidRDefault="00FB69BE" w:rsidP="001973A7">
            <w:pPr>
              <w:rPr>
                <w:rFonts w:ascii="方正仿宋_GBK"/>
                <w:szCs w:val="32"/>
              </w:rPr>
            </w:pPr>
          </w:p>
        </w:tc>
        <w:tc>
          <w:tcPr>
            <w:tcW w:w="1584" w:type="dxa"/>
          </w:tcPr>
          <w:p w:rsidR="00FB69BE" w:rsidRDefault="00FB69BE" w:rsidP="001973A7">
            <w:pPr>
              <w:rPr>
                <w:rFonts w:ascii="方正仿宋_GBK"/>
                <w:szCs w:val="32"/>
              </w:rPr>
            </w:pPr>
          </w:p>
        </w:tc>
        <w:tc>
          <w:tcPr>
            <w:tcW w:w="1524" w:type="dxa"/>
          </w:tcPr>
          <w:p w:rsidR="00FB69BE" w:rsidRDefault="00FB69BE" w:rsidP="001973A7">
            <w:pPr>
              <w:rPr>
                <w:rFonts w:ascii="方正仿宋_GBK"/>
                <w:szCs w:val="32"/>
              </w:rPr>
            </w:pPr>
          </w:p>
        </w:tc>
        <w:tc>
          <w:tcPr>
            <w:tcW w:w="1500" w:type="dxa"/>
          </w:tcPr>
          <w:p w:rsidR="00FB69BE" w:rsidRDefault="00FB69BE" w:rsidP="001973A7">
            <w:pPr>
              <w:rPr>
                <w:rFonts w:ascii="方正仿宋_GBK"/>
                <w:szCs w:val="32"/>
              </w:rPr>
            </w:pPr>
          </w:p>
        </w:tc>
        <w:tc>
          <w:tcPr>
            <w:tcW w:w="1368" w:type="dxa"/>
          </w:tcPr>
          <w:p w:rsidR="00FB69BE" w:rsidRDefault="00FB69BE" w:rsidP="001973A7">
            <w:pPr>
              <w:rPr>
                <w:rFonts w:ascii="方正仿宋_GBK"/>
                <w:szCs w:val="21"/>
              </w:rPr>
            </w:pPr>
          </w:p>
        </w:tc>
      </w:tr>
      <w:tr w:rsidR="00FB69BE" w:rsidTr="001973A7">
        <w:trPr>
          <w:trHeight w:val="450"/>
        </w:trPr>
        <w:tc>
          <w:tcPr>
            <w:tcW w:w="1604" w:type="dxa"/>
          </w:tcPr>
          <w:p w:rsidR="00FB69BE" w:rsidRDefault="00FB69BE" w:rsidP="001973A7">
            <w:pPr>
              <w:rPr>
                <w:rFonts w:ascii="方正仿宋_GBK"/>
                <w:szCs w:val="32"/>
              </w:rPr>
            </w:pPr>
          </w:p>
        </w:tc>
        <w:tc>
          <w:tcPr>
            <w:tcW w:w="804" w:type="dxa"/>
          </w:tcPr>
          <w:p w:rsidR="00FB69BE" w:rsidRDefault="00FB69BE" w:rsidP="001973A7">
            <w:pPr>
              <w:rPr>
                <w:rFonts w:ascii="方正仿宋_GBK"/>
                <w:szCs w:val="32"/>
              </w:rPr>
            </w:pPr>
          </w:p>
        </w:tc>
        <w:tc>
          <w:tcPr>
            <w:tcW w:w="1092" w:type="dxa"/>
          </w:tcPr>
          <w:p w:rsidR="00FB69BE" w:rsidRDefault="00FB69BE" w:rsidP="001973A7">
            <w:pPr>
              <w:rPr>
                <w:rFonts w:ascii="方正仿宋_GBK"/>
                <w:szCs w:val="32"/>
              </w:rPr>
            </w:pPr>
          </w:p>
        </w:tc>
        <w:tc>
          <w:tcPr>
            <w:tcW w:w="1584" w:type="dxa"/>
          </w:tcPr>
          <w:p w:rsidR="00FB69BE" w:rsidRDefault="00FB69BE" w:rsidP="001973A7">
            <w:pPr>
              <w:rPr>
                <w:rFonts w:ascii="方正仿宋_GBK"/>
                <w:szCs w:val="32"/>
              </w:rPr>
            </w:pPr>
          </w:p>
        </w:tc>
        <w:tc>
          <w:tcPr>
            <w:tcW w:w="1524" w:type="dxa"/>
          </w:tcPr>
          <w:p w:rsidR="00FB69BE" w:rsidRDefault="00FB69BE" w:rsidP="001973A7">
            <w:pPr>
              <w:rPr>
                <w:rFonts w:ascii="方正仿宋_GBK"/>
                <w:szCs w:val="32"/>
              </w:rPr>
            </w:pPr>
          </w:p>
        </w:tc>
        <w:tc>
          <w:tcPr>
            <w:tcW w:w="1500" w:type="dxa"/>
          </w:tcPr>
          <w:p w:rsidR="00FB69BE" w:rsidRDefault="00FB69BE" w:rsidP="001973A7">
            <w:pPr>
              <w:rPr>
                <w:rFonts w:ascii="方正仿宋_GBK"/>
                <w:szCs w:val="32"/>
              </w:rPr>
            </w:pPr>
          </w:p>
        </w:tc>
        <w:tc>
          <w:tcPr>
            <w:tcW w:w="1368" w:type="dxa"/>
          </w:tcPr>
          <w:p w:rsidR="00FB69BE" w:rsidRDefault="00FB69BE" w:rsidP="001973A7">
            <w:pPr>
              <w:rPr>
                <w:rFonts w:ascii="方正仿宋_GBK"/>
                <w:szCs w:val="21"/>
              </w:rPr>
            </w:pPr>
          </w:p>
        </w:tc>
      </w:tr>
      <w:tr w:rsidR="00FB69BE" w:rsidTr="001973A7">
        <w:trPr>
          <w:trHeight w:val="915"/>
        </w:trPr>
        <w:tc>
          <w:tcPr>
            <w:tcW w:w="9476" w:type="dxa"/>
            <w:gridSpan w:val="7"/>
          </w:tcPr>
          <w:p w:rsidR="00FB69BE" w:rsidRDefault="00FB69BE" w:rsidP="001973A7">
            <w:pPr>
              <w:rPr>
                <w:rFonts w:ascii="方正仿宋_GBK"/>
                <w:szCs w:val="32"/>
              </w:rPr>
            </w:pPr>
            <w:r>
              <w:rPr>
                <w:rFonts w:ascii="方正仿宋_GBK" w:hint="eastAsia"/>
                <w:szCs w:val="32"/>
              </w:rPr>
              <w:t>备注</w:t>
            </w:r>
          </w:p>
        </w:tc>
      </w:tr>
    </w:tbl>
    <w:p w:rsidR="00FB69BE" w:rsidRDefault="00FB69BE" w:rsidP="00FB69BE">
      <w:pPr>
        <w:rPr>
          <w:rFonts w:ascii="方正仿宋_GBK" w:cs="方正仿宋_GBK"/>
          <w:b/>
          <w:bCs/>
          <w:sz w:val="28"/>
          <w:szCs w:val="28"/>
        </w:rPr>
      </w:pPr>
    </w:p>
    <w:p w:rsidR="00FB69BE" w:rsidRDefault="00FB69BE" w:rsidP="00FB69BE">
      <w:pPr>
        <w:rPr>
          <w:rFonts w:ascii="方正仿宋_GBK"/>
          <w:b/>
          <w:bCs/>
          <w:szCs w:val="32"/>
        </w:rPr>
      </w:pPr>
      <w:r>
        <w:rPr>
          <w:rFonts w:ascii="方正仿宋_GBK" w:hint="eastAsia"/>
          <w:b/>
          <w:bCs/>
          <w:szCs w:val="32"/>
        </w:rPr>
        <w:t>★请详细填写此表，于</w:t>
      </w:r>
      <w:r>
        <w:rPr>
          <w:rFonts w:ascii="方正仿宋_GBK" w:hint="eastAsia"/>
          <w:b/>
          <w:bCs/>
          <w:szCs w:val="32"/>
        </w:rPr>
        <w:t>9</w:t>
      </w:r>
      <w:r>
        <w:rPr>
          <w:rFonts w:ascii="方正仿宋_GBK" w:hint="eastAsia"/>
          <w:b/>
          <w:bCs/>
          <w:szCs w:val="32"/>
        </w:rPr>
        <w:t>月</w:t>
      </w:r>
      <w:r>
        <w:rPr>
          <w:rFonts w:ascii="方正仿宋_GBK" w:hint="eastAsia"/>
          <w:b/>
          <w:bCs/>
          <w:szCs w:val="32"/>
        </w:rPr>
        <w:t>29</w:t>
      </w:r>
      <w:r>
        <w:rPr>
          <w:rFonts w:ascii="方正仿宋_GBK" w:hint="eastAsia"/>
          <w:b/>
          <w:bCs/>
          <w:szCs w:val="32"/>
        </w:rPr>
        <w:t>日</w:t>
      </w:r>
      <w:r>
        <w:rPr>
          <w:rFonts w:ascii="方正仿宋_GBK" w:hint="eastAsia"/>
          <w:b/>
          <w:bCs/>
          <w:color w:val="000000"/>
          <w:szCs w:val="32"/>
        </w:rPr>
        <w:t>(</w:t>
      </w:r>
      <w:r>
        <w:rPr>
          <w:rFonts w:ascii="方正仿宋_GBK" w:hint="eastAsia"/>
          <w:b/>
          <w:bCs/>
          <w:color w:val="000000"/>
          <w:szCs w:val="32"/>
        </w:rPr>
        <w:t>星期五</w:t>
      </w:r>
      <w:r>
        <w:rPr>
          <w:rFonts w:ascii="方正仿宋_GBK" w:hint="eastAsia"/>
          <w:b/>
          <w:bCs/>
          <w:color w:val="000000"/>
          <w:szCs w:val="32"/>
        </w:rPr>
        <w:t>)</w:t>
      </w:r>
      <w:r>
        <w:rPr>
          <w:rFonts w:ascii="方正仿宋_GBK" w:hint="eastAsia"/>
          <w:b/>
          <w:bCs/>
          <w:szCs w:val="32"/>
        </w:rPr>
        <w:t>17:00</w:t>
      </w:r>
      <w:r>
        <w:rPr>
          <w:rFonts w:ascii="方正仿宋_GBK" w:hint="eastAsia"/>
          <w:b/>
          <w:bCs/>
          <w:szCs w:val="32"/>
        </w:rPr>
        <w:t>前将此表返回我会。</w:t>
      </w:r>
    </w:p>
    <w:p w:rsidR="00FB69BE" w:rsidRDefault="00FB69BE" w:rsidP="00FB69BE">
      <w:pPr>
        <w:pStyle w:val="a3"/>
        <w:widowControl/>
        <w:spacing w:before="0" w:beforeAutospacing="0" w:after="0" w:afterAutospacing="0"/>
        <w:ind w:firstLine="642"/>
        <w:rPr>
          <w:rFonts w:ascii="仿宋" w:eastAsia="仿宋" w:hAnsi="仿宋" w:cs="仿宋"/>
          <w:sz w:val="32"/>
          <w:szCs w:val="32"/>
        </w:rPr>
      </w:pPr>
    </w:p>
    <w:bookmarkEnd w:id="0"/>
    <w:p w:rsidR="00607CD0" w:rsidRPr="00FB69BE" w:rsidRDefault="00B00ABA"/>
    <w:sectPr w:rsidR="00607CD0" w:rsidRPr="00FB6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ABA" w:rsidRDefault="00B00ABA" w:rsidP="001C1420">
      <w:r>
        <w:separator/>
      </w:r>
    </w:p>
  </w:endnote>
  <w:endnote w:type="continuationSeparator" w:id="0">
    <w:p w:rsidR="00B00ABA" w:rsidRDefault="00B00ABA" w:rsidP="001C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ABA" w:rsidRDefault="00B00ABA" w:rsidP="001C1420">
      <w:r>
        <w:separator/>
      </w:r>
    </w:p>
  </w:footnote>
  <w:footnote w:type="continuationSeparator" w:id="0">
    <w:p w:rsidR="00B00ABA" w:rsidRDefault="00B00ABA" w:rsidP="001C1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BE"/>
    <w:rsid w:val="001C1420"/>
    <w:rsid w:val="00525142"/>
    <w:rsid w:val="00570FA0"/>
    <w:rsid w:val="00626630"/>
    <w:rsid w:val="00B00ABA"/>
    <w:rsid w:val="00FB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F5A642-60E8-4DA3-88BF-5E8B9885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微软雅黑" w:eastAsia="微软雅黑" w:hAnsi="微软雅黑" w:cstheme="minorBidi"/>
        <w:kern w:val="2"/>
        <w:sz w:val="18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69BE"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69BE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1C1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C1420"/>
    <w:rPr>
      <w:rFonts w:ascii="Calibri" w:eastAsia="宋体" w:hAnsi="Calibri" w:cs="Times New Roman"/>
      <w:szCs w:val="18"/>
    </w:rPr>
  </w:style>
  <w:style w:type="paragraph" w:styleId="a6">
    <w:name w:val="footer"/>
    <w:basedOn w:val="a"/>
    <w:link w:val="a7"/>
    <w:uiPriority w:val="99"/>
    <w:unhideWhenUsed/>
    <w:rsid w:val="001C1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C1420"/>
    <w:rPr>
      <w:rFonts w:ascii="Calibri" w:eastAsia="宋体" w:hAnsi="Calibri" w:cs="Times New Roman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Huang</dc:creator>
  <cp:keywords/>
  <dc:description/>
  <cp:lastModifiedBy>Cecilia Huang</cp:lastModifiedBy>
  <cp:revision>2</cp:revision>
  <dcterms:created xsi:type="dcterms:W3CDTF">2017-09-14T06:15:00Z</dcterms:created>
  <dcterms:modified xsi:type="dcterms:W3CDTF">2017-09-14T06:15:00Z</dcterms:modified>
</cp:coreProperties>
</file>